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921" w:rsidRDefault="00C61921" w:rsidP="00C6192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r>
        <w:rPr>
          <w:color w:val="000000"/>
        </w:rPr>
        <w:t xml:space="preserve">21. </w:t>
      </w:r>
      <w:proofErr w:type="spellStart"/>
      <w:r>
        <w:rPr>
          <w:color w:val="000000"/>
        </w:rPr>
        <w:t>Побутовий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споживач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має</w:t>
      </w:r>
      <w:proofErr w:type="spellEnd"/>
      <w:r>
        <w:rPr>
          <w:color w:val="000000"/>
        </w:rPr>
        <w:t xml:space="preserve"> право на:</w:t>
      </w:r>
    </w:p>
    <w:p w:rsidR="00C61921" w:rsidRDefault="00C61921" w:rsidP="00C6192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0" w:name="n217"/>
      <w:bookmarkEnd w:id="0"/>
      <w:proofErr w:type="spellStart"/>
      <w:r>
        <w:rPr>
          <w:color w:val="000000"/>
        </w:rPr>
        <w:t>вільний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вибір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постачальника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безоплатну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зміну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постачальника</w:t>
      </w:r>
      <w:proofErr w:type="spellEnd"/>
      <w:r>
        <w:rPr>
          <w:color w:val="000000"/>
        </w:rPr>
        <w:t>;</w:t>
      </w:r>
    </w:p>
    <w:p w:rsidR="00C61921" w:rsidRDefault="00C61921" w:rsidP="00C6192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" w:name="n218"/>
      <w:bookmarkEnd w:id="1"/>
      <w:proofErr w:type="spellStart"/>
      <w:r>
        <w:rPr>
          <w:color w:val="000000"/>
        </w:rPr>
        <w:t>безперервне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отримання</w:t>
      </w:r>
      <w:proofErr w:type="spellEnd"/>
      <w:r>
        <w:rPr>
          <w:color w:val="000000"/>
        </w:rPr>
        <w:t xml:space="preserve"> природного газу за </w:t>
      </w:r>
      <w:proofErr w:type="spellStart"/>
      <w:r>
        <w:rPr>
          <w:color w:val="000000"/>
        </w:rPr>
        <w:t>умовами</w:t>
      </w:r>
      <w:proofErr w:type="spellEnd"/>
      <w:r>
        <w:rPr>
          <w:color w:val="000000"/>
        </w:rPr>
        <w:t xml:space="preserve"> договору </w:t>
      </w:r>
      <w:proofErr w:type="spellStart"/>
      <w:r>
        <w:rPr>
          <w:color w:val="000000"/>
        </w:rPr>
        <w:t>постачання</w:t>
      </w:r>
      <w:proofErr w:type="spellEnd"/>
      <w:r>
        <w:rPr>
          <w:color w:val="000000"/>
        </w:rPr>
        <w:t xml:space="preserve"> природного газу;</w:t>
      </w:r>
    </w:p>
    <w:p w:rsidR="00C61921" w:rsidRDefault="00C61921" w:rsidP="00C6192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" w:name="n219"/>
      <w:bookmarkEnd w:id="2"/>
      <w:proofErr w:type="spellStart"/>
      <w:r>
        <w:rPr>
          <w:color w:val="000000"/>
        </w:rPr>
        <w:t>зменшення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розміру</w:t>
      </w:r>
      <w:proofErr w:type="spellEnd"/>
      <w:r>
        <w:rPr>
          <w:color w:val="000000"/>
        </w:rPr>
        <w:t xml:space="preserve"> плати в </w:t>
      </w:r>
      <w:proofErr w:type="spellStart"/>
      <w:r>
        <w:rPr>
          <w:color w:val="000000"/>
        </w:rPr>
        <w:t>разі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погіршення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постачальником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послуг</w:t>
      </w:r>
      <w:proofErr w:type="spellEnd"/>
      <w:r>
        <w:rPr>
          <w:color w:val="000000"/>
        </w:rPr>
        <w:t>;</w:t>
      </w:r>
    </w:p>
    <w:p w:rsidR="00C61921" w:rsidRDefault="00C61921" w:rsidP="00C6192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3" w:name="n220"/>
      <w:bookmarkEnd w:id="3"/>
      <w:proofErr w:type="spellStart"/>
      <w:r>
        <w:rPr>
          <w:color w:val="000000"/>
        </w:rPr>
        <w:t>отримання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інформації</w:t>
      </w:r>
      <w:proofErr w:type="spellEnd"/>
      <w:r>
        <w:rPr>
          <w:color w:val="000000"/>
        </w:rPr>
        <w:t xml:space="preserve"> про </w:t>
      </w:r>
      <w:proofErr w:type="spellStart"/>
      <w:r>
        <w:rPr>
          <w:color w:val="000000"/>
        </w:rPr>
        <w:t>загальні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умови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постачання</w:t>
      </w:r>
      <w:proofErr w:type="spellEnd"/>
      <w:r>
        <w:rPr>
          <w:color w:val="000000"/>
        </w:rPr>
        <w:t xml:space="preserve"> (у тому </w:t>
      </w:r>
      <w:proofErr w:type="spellStart"/>
      <w:r>
        <w:rPr>
          <w:color w:val="000000"/>
        </w:rPr>
        <w:t>числі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ціни</w:t>
      </w:r>
      <w:proofErr w:type="spellEnd"/>
      <w:r>
        <w:rPr>
          <w:color w:val="000000"/>
        </w:rPr>
        <w:t xml:space="preserve">), порядок плати за </w:t>
      </w:r>
      <w:proofErr w:type="spellStart"/>
      <w:r>
        <w:rPr>
          <w:color w:val="000000"/>
        </w:rPr>
        <w:t>спожитий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природний</w:t>
      </w:r>
      <w:proofErr w:type="spellEnd"/>
      <w:r>
        <w:rPr>
          <w:color w:val="000000"/>
        </w:rPr>
        <w:t xml:space="preserve"> газ, права та </w:t>
      </w:r>
      <w:proofErr w:type="spellStart"/>
      <w:r>
        <w:rPr>
          <w:color w:val="000000"/>
        </w:rPr>
        <w:t>обов’язки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постачальника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побутового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споживача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зазначення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законодавства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якими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регулюються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відносини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постачальником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побутовим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споживачем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наявні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способи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досудового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вирішення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спорів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постачальником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дані</w:t>
      </w:r>
      <w:proofErr w:type="spellEnd"/>
      <w:r>
        <w:rPr>
          <w:color w:val="000000"/>
        </w:rPr>
        <w:t xml:space="preserve"> про </w:t>
      </w:r>
      <w:proofErr w:type="spellStart"/>
      <w:r>
        <w:rPr>
          <w:color w:val="000000"/>
        </w:rPr>
        <w:t>фактичні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нарахування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обсяг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вартість</w:t>
      </w:r>
      <w:proofErr w:type="spellEnd"/>
      <w:r>
        <w:rPr>
          <w:color w:val="000000"/>
        </w:rPr>
        <w:t xml:space="preserve">) за </w:t>
      </w:r>
      <w:proofErr w:type="spellStart"/>
      <w:r>
        <w:rPr>
          <w:color w:val="000000"/>
        </w:rPr>
        <w:t>послуги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газопостачання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іншу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інформацію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відповідно</w:t>
      </w:r>
      <w:proofErr w:type="spellEnd"/>
      <w:r>
        <w:rPr>
          <w:color w:val="000000"/>
        </w:rPr>
        <w:t xml:space="preserve"> до договору </w:t>
      </w:r>
      <w:proofErr w:type="spellStart"/>
      <w:r>
        <w:rPr>
          <w:color w:val="000000"/>
        </w:rPr>
        <w:t>постачання</w:t>
      </w:r>
      <w:proofErr w:type="spellEnd"/>
      <w:r>
        <w:rPr>
          <w:color w:val="000000"/>
        </w:rPr>
        <w:t xml:space="preserve"> природного газу;</w:t>
      </w:r>
    </w:p>
    <w:p w:rsidR="00C61921" w:rsidRDefault="00C61921" w:rsidP="00C6192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4" w:name="n365"/>
      <w:bookmarkStart w:id="5" w:name="n221"/>
      <w:bookmarkEnd w:id="4"/>
      <w:bookmarkEnd w:id="5"/>
      <w:proofErr w:type="spellStart"/>
      <w:r>
        <w:rPr>
          <w:color w:val="000000"/>
        </w:rPr>
        <w:t>розірвання</w:t>
      </w:r>
      <w:proofErr w:type="spellEnd"/>
      <w:r>
        <w:rPr>
          <w:color w:val="000000"/>
        </w:rPr>
        <w:t xml:space="preserve"> договору та/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відшкодування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збитків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установленому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законодавством</w:t>
      </w:r>
      <w:proofErr w:type="spellEnd"/>
      <w:r>
        <w:rPr>
          <w:color w:val="000000"/>
        </w:rPr>
        <w:t xml:space="preserve"> порядку, </w:t>
      </w:r>
      <w:proofErr w:type="spellStart"/>
      <w:r>
        <w:rPr>
          <w:color w:val="000000"/>
        </w:rPr>
        <w:t>зокрема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цими</w:t>
      </w:r>
      <w:proofErr w:type="spellEnd"/>
      <w:r>
        <w:rPr>
          <w:color w:val="000000"/>
        </w:rPr>
        <w:t xml:space="preserve"> Правилами;</w:t>
      </w:r>
    </w:p>
    <w:p w:rsidR="00C61921" w:rsidRDefault="00C61921" w:rsidP="00C6192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6" w:name="n222"/>
      <w:bookmarkEnd w:id="6"/>
      <w:proofErr w:type="spellStart"/>
      <w:r>
        <w:rPr>
          <w:color w:val="000000"/>
        </w:rPr>
        <w:t>проведення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звіряння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розрахунків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підписанням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відповідного</w:t>
      </w:r>
      <w:proofErr w:type="spellEnd"/>
      <w:r>
        <w:rPr>
          <w:color w:val="000000"/>
        </w:rPr>
        <w:t xml:space="preserve"> акта;</w:t>
      </w:r>
    </w:p>
    <w:p w:rsidR="00C61921" w:rsidRDefault="00C61921" w:rsidP="00C6192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7" w:name="n223"/>
      <w:bookmarkEnd w:id="7"/>
      <w:proofErr w:type="spellStart"/>
      <w:r>
        <w:rPr>
          <w:color w:val="000000"/>
        </w:rPr>
        <w:t>безоплатне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отримання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інформації</w:t>
      </w:r>
      <w:proofErr w:type="spellEnd"/>
      <w:r>
        <w:rPr>
          <w:color w:val="000000"/>
        </w:rPr>
        <w:t xml:space="preserve"> про </w:t>
      </w:r>
      <w:proofErr w:type="spellStart"/>
      <w:r>
        <w:rPr>
          <w:color w:val="000000"/>
        </w:rPr>
        <w:t>обсяги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інші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власного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споживання</w:t>
      </w:r>
      <w:proofErr w:type="spellEnd"/>
      <w:r>
        <w:rPr>
          <w:color w:val="000000"/>
        </w:rPr>
        <w:t xml:space="preserve"> природного газу;</w:t>
      </w:r>
    </w:p>
    <w:p w:rsidR="00C61921" w:rsidRDefault="00C61921" w:rsidP="00C6192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8" w:name="n224"/>
      <w:bookmarkEnd w:id="8"/>
      <w:proofErr w:type="spellStart"/>
      <w:r>
        <w:rPr>
          <w:color w:val="000000"/>
        </w:rPr>
        <w:t>інші</w:t>
      </w:r>
      <w:proofErr w:type="spellEnd"/>
      <w:r>
        <w:rPr>
          <w:color w:val="000000"/>
        </w:rPr>
        <w:t xml:space="preserve"> права, </w:t>
      </w:r>
      <w:proofErr w:type="spellStart"/>
      <w:r>
        <w:rPr>
          <w:color w:val="000000"/>
        </w:rPr>
        <w:t>передбачені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цими</w:t>
      </w:r>
      <w:proofErr w:type="spellEnd"/>
      <w:r>
        <w:rPr>
          <w:color w:val="000000"/>
        </w:rPr>
        <w:t xml:space="preserve"> Правилами та </w:t>
      </w:r>
      <w:proofErr w:type="spellStart"/>
      <w:r>
        <w:rPr>
          <w:color w:val="000000"/>
        </w:rPr>
        <w:t>чинним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законодавством</w:t>
      </w:r>
      <w:proofErr w:type="spellEnd"/>
      <w:r>
        <w:rPr>
          <w:color w:val="000000"/>
        </w:rPr>
        <w:t>.</w:t>
      </w:r>
    </w:p>
    <w:p w:rsidR="00C61921" w:rsidRDefault="00C61921" w:rsidP="00C6192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9" w:name="n225"/>
      <w:bookmarkEnd w:id="9"/>
      <w:r>
        <w:rPr>
          <w:color w:val="000000"/>
        </w:rPr>
        <w:t xml:space="preserve">22. </w:t>
      </w:r>
      <w:proofErr w:type="spellStart"/>
      <w:r>
        <w:rPr>
          <w:color w:val="000000"/>
        </w:rPr>
        <w:t>Побутовий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споживач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зобов'язаний</w:t>
      </w:r>
      <w:proofErr w:type="spellEnd"/>
      <w:r>
        <w:rPr>
          <w:color w:val="000000"/>
        </w:rPr>
        <w:t>:</w:t>
      </w:r>
    </w:p>
    <w:p w:rsidR="00C61921" w:rsidRDefault="00C61921" w:rsidP="00C6192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0" w:name="n226"/>
      <w:bookmarkEnd w:id="10"/>
      <w:proofErr w:type="spellStart"/>
      <w:r>
        <w:rPr>
          <w:color w:val="000000"/>
        </w:rPr>
        <w:t>укласти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договір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постачання</w:t>
      </w:r>
      <w:proofErr w:type="spellEnd"/>
      <w:r>
        <w:rPr>
          <w:color w:val="000000"/>
        </w:rPr>
        <w:t xml:space="preserve"> природного газу з </w:t>
      </w:r>
      <w:proofErr w:type="spellStart"/>
      <w:r>
        <w:rPr>
          <w:color w:val="000000"/>
        </w:rPr>
        <w:t>постачальником</w:t>
      </w:r>
      <w:proofErr w:type="spellEnd"/>
      <w:r>
        <w:rPr>
          <w:color w:val="000000"/>
        </w:rPr>
        <w:t xml:space="preserve">, а за </w:t>
      </w:r>
      <w:proofErr w:type="spellStart"/>
      <w:r>
        <w:rPr>
          <w:color w:val="000000"/>
        </w:rPr>
        <w:t>відсутності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укладеного</w:t>
      </w:r>
      <w:proofErr w:type="spellEnd"/>
      <w:r>
        <w:rPr>
          <w:color w:val="000000"/>
        </w:rPr>
        <w:t xml:space="preserve"> договору </w:t>
      </w:r>
      <w:proofErr w:type="spellStart"/>
      <w:r>
        <w:rPr>
          <w:color w:val="000000"/>
        </w:rPr>
        <w:t>припинити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відбір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споживання</w:t>
      </w:r>
      <w:proofErr w:type="spellEnd"/>
      <w:r>
        <w:rPr>
          <w:color w:val="000000"/>
        </w:rPr>
        <w:t xml:space="preserve">) природного газу з </w:t>
      </w:r>
      <w:proofErr w:type="spellStart"/>
      <w:r>
        <w:rPr>
          <w:color w:val="000000"/>
        </w:rPr>
        <w:t>газорозподільної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системи</w:t>
      </w:r>
      <w:proofErr w:type="spellEnd"/>
      <w:r>
        <w:rPr>
          <w:color w:val="000000"/>
        </w:rPr>
        <w:t>;</w:t>
      </w:r>
    </w:p>
    <w:p w:rsidR="00C61921" w:rsidRDefault="00C61921" w:rsidP="00C6192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1" w:name="n227"/>
      <w:bookmarkEnd w:id="11"/>
      <w:proofErr w:type="spellStart"/>
      <w:r>
        <w:rPr>
          <w:color w:val="000000"/>
        </w:rPr>
        <w:t>забезпечувати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своєчасну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повну</w:t>
      </w:r>
      <w:proofErr w:type="spellEnd"/>
      <w:r>
        <w:rPr>
          <w:color w:val="000000"/>
        </w:rPr>
        <w:t xml:space="preserve"> оплату </w:t>
      </w:r>
      <w:proofErr w:type="spellStart"/>
      <w:r>
        <w:rPr>
          <w:color w:val="000000"/>
        </w:rPr>
        <w:t>вартості</w:t>
      </w:r>
      <w:proofErr w:type="spellEnd"/>
      <w:r>
        <w:rPr>
          <w:color w:val="000000"/>
        </w:rPr>
        <w:t xml:space="preserve"> природного газу </w:t>
      </w:r>
      <w:proofErr w:type="spellStart"/>
      <w:r>
        <w:rPr>
          <w:color w:val="000000"/>
        </w:rPr>
        <w:t>згідно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умовами</w:t>
      </w:r>
      <w:proofErr w:type="spellEnd"/>
      <w:r>
        <w:rPr>
          <w:color w:val="000000"/>
        </w:rPr>
        <w:t xml:space="preserve"> договору;</w:t>
      </w:r>
    </w:p>
    <w:p w:rsidR="00C61921" w:rsidRDefault="00C61921" w:rsidP="00C6192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2" w:name="n228"/>
      <w:bookmarkEnd w:id="12"/>
      <w:proofErr w:type="spellStart"/>
      <w:r>
        <w:rPr>
          <w:color w:val="000000"/>
        </w:rPr>
        <w:t>раціонально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використовувати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природний</w:t>
      </w:r>
      <w:proofErr w:type="spellEnd"/>
      <w:r>
        <w:rPr>
          <w:color w:val="000000"/>
        </w:rPr>
        <w:t xml:space="preserve"> газ, </w:t>
      </w:r>
      <w:proofErr w:type="spellStart"/>
      <w:r>
        <w:rPr>
          <w:color w:val="000000"/>
        </w:rPr>
        <w:t>обережно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поводитися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газовими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приладами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пристроями</w:t>
      </w:r>
      <w:proofErr w:type="spellEnd"/>
      <w:r>
        <w:rPr>
          <w:color w:val="000000"/>
        </w:rPr>
        <w:t>;</w:t>
      </w:r>
    </w:p>
    <w:p w:rsidR="00C61921" w:rsidRDefault="00C61921" w:rsidP="00C6192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3" w:name="n229"/>
      <w:bookmarkEnd w:id="13"/>
      <w:r>
        <w:rPr>
          <w:color w:val="000000"/>
        </w:rPr>
        <w:t xml:space="preserve">не </w:t>
      </w:r>
      <w:proofErr w:type="spellStart"/>
      <w:r>
        <w:rPr>
          <w:color w:val="000000"/>
        </w:rPr>
        <w:t>пізніше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ніж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двадцять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робочих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днів</w:t>
      </w:r>
      <w:proofErr w:type="spellEnd"/>
      <w:r>
        <w:rPr>
          <w:color w:val="000000"/>
        </w:rPr>
        <w:t xml:space="preserve"> до </w:t>
      </w:r>
      <w:proofErr w:type="spellStart"/>
      <w:r>
        <w:rPr>
          <w:color w:val="000000"/>
        </w:rPr>
        <w:t>звільнення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приміщення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припинення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газоспоживання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письмово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повідомити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діючому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постачальнику</w:t>
      </w:r>
      <w:proofErr w:type="spellEnd"/>
      <w:r>
        <w:rPr>
          <w:color w:val="000000"/>
        </w:rPr>
        <w:t xml:space="preserve"> про </w:t>
      </w:r>
      <w:proofErr w:type="spellStart"/>
      <w:r>
        <w:rPr>
          <w:color w:val="000000"/>
        </w:rPr>
        <w:t>розірвання</w:t>
      </w:r>
      <w:proofErr w:type="spellEnd"/>
      <w:r>
        <w:rPr>
          <w:color w:val="000000"/>
        </w:rPr>
        <w:t xml:space="preserve"> договору та </w:t>
      </w:r>
      <w:proofErr w:type="spellStart"/>
      <w:r>
        <w:rPr>
          <w:color w:val="000000"/>
        </w:rPr>
        <w:t>розрахуватися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спожитий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природний</w:t>
      </w:r>
      <w:proofErr w:type="spellEnd"/>
      <w:r>
        <w:rPr>
          <w:color w:val="000000"/>
        </w:rPr>
        <w:t xml:space="preserve"> газ;</w:t>
      </w:r>
    </w:p>
    <w:p w:rsidR="00C61921" w:rsidRDefault="00C61921" w:rsidP="00C6192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4" w:name="n230"/>
      <w:bookmarkEnd w:id="14"/>
      <w:proofErr w:type="spellStart"/>
      <w:r>
        <w:rPr>
          <w:color w:val="000000"/>
        </w:rPr>
        <w:t>безперешкодно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допускати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свої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житлові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підсобні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приміщення</w:t>
      </w:r>
      <w:proofErr w:type="spellEnd"/>
      <w:r>
        <w:rPr>
          <w:color w:val="000000"/>
        </w:rPr>
        <w:t xml:space="preserve">, де </w:t>
      </w:r>
      <w:proofErr w:type="spellStart"/>
      <w:r>
        <w:rPr>
          <w:color w:val="000000"/>
        </w:rPr>
        <w:t>розташовані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газові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прилади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пристрої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лічильник</w:t>
      </w:r>
      <w:proofErr w:type="spellEnd"/>
      <w:r>
        <w:rPr>
          <w:color w:val="000000"/>
        </w:rPr>
        <w:t xml:space="preserve"> газу, </w:t>
      </w:r>
      <w:proofErr w:type="spellStart"/>
      <w:r>
        <w:rPr>
          <w:color w:val="000000"/>
        </w:rPr>
        <w:t>представників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постачальника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після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пред'явлення</w:t>
      </w:r>
      <w:proofErr w:type="spellEnd"/>
      <w:r>
        <w:rPr>
          <w:color w:val="000000"/>
        </w:rPr>
        <w:t xml:space="preserve"> ними </w:t>
      </w:r>
      <w:proofErr w:type="spellStart"/>
      <w:r>
        <w:rPr>
          <w:color w:val="000000"/>
        </w:rPr>
        <w:t>відповідних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службових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посвідчень</w:t>
      </w:r>
      <w:proofErr w:type="spellEnd"/>
      <w:r>
        <w:rPr>
          <w:color w:val="000000"/>
        </w:rPr>
        <w:t xml:space="preserve"> для </w:t>
      </w:r>
      <w:proofErr w:type="spellStart"/>
      <w:r>
        <w:rPr>
          <w:color w:val="000000"/>
        </w:rPr>
        <w:t>звіряння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показань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фактично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використаних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обсягів</w:t>
      </w:r>
      <w:proofErr w:type="spellEnd"/>
      <w:r>
        <w:rPr>
          <w:color w:val="000000"/>
        </w:rPr>
        <w:t xml:space="preserve"> природного газу;</w:t>
      </w:r>
    </w:p>
    <w:p w:rsidR="00C61921" w:rsidRDefault="00C61921" w:rsidP="00C6192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5" w:name="n231"/>
      <w:bookmarkEnd w:id="15"/>
      <w:proofErr w:type="spellStart"/>
      <w:r>
        <w:rPr>
          <w:color w:val="000000"/>
        </w:rPr>
        <w:t>проводити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вимогу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постачальника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звіряння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фактично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використаних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обсягів</w:t>
      </w:r>
      <w:proofErr w:type="spellEnd"/>
      <w:r>
        <w:rPr>
          <w:color w:val="000000"/>
        </w:rPr>
        <w:t xml:space="preserve"> природного газу з </w:t>
      </w:r>
      <w:proofErr w:type="spellStart"/>
      <w:r>
        <w:rPr>
          <w:color w:val="000000"/>
        </w:rPr>
        <w:t>підписанням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відповідного</w:t>
      </w:r>
      <w:proofErr w:type="spellEnd"/>
      <w:r>
        <w:rPr>
          <w:color w:val="000000"/>
        </w:rPr>
        <w:t xml:space="preserve"> акта та </w:t>
      </w:r>
      <w:proofErr w:type="spellStart"/>
      <w:r>
        <w:rPr>
          <w:color w:val="000000"/>
        </w:rPr>
        <w:t>пред’являти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платіжні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документи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вимогу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постачальника</w:t>
      </w:r>
      <w:proofErr w:type="spellEnd"/>
      <w:r>
        <w:rPr>
          <w:color w:val="000000"/>
        </w:rPr>
        <w:t xml:space="preserve"> для </w:t>
      </w:r>
      <w:proofErr w:type="spellStart"/>
      <w:r>
        <w:rPr>
          <w:color w:val="000000"/>
        </w:rPr>
        <w:t>перевірки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правильності</w:t>
      </w:r>
      <w:proofErr w:type="spellEnd"/>
      <w:r>
        <w:rPr>
          <w:color w:val="000000"/>
        </w:rPr>
        <w:t xml:space="preserve"> оплати;</w:t>
      </w:r>
    </w:p>
    <w:p w:rsidR="00C61921" w:rsidRDefault="00C61921" w:rsidP="00C6192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6" w:name="n232"/>
      <w:bookmarkEnd w:id="16"/>
      <w:proofErr w:type="spellStart"/>
      <w:r>
        <w:rPr>
          <w:color w:val="000000"/>
        </w:rPr>
        <w:t>виконувати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інші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обов’язки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передбачені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цими</w:t>
      </w:r>
      <w:proofErr w:type="spellEnd"/>
      <w:r>
        <w:rPr>
          <w:color w:val="000000"/>
        </w:rPr>
        <w:t xml:space="preserve"> Правилами та </w:t>
      </w:r>
      <w:proofErr w:type="spellStart"/>
      <w:r>
        <w:rPr>
          <w:color w:val="000000"/>
        </w:rPr>
        <w:t>чинним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законодавством</w:t>
      </w:r>
      <w:proofErr w:type="spellEnd"/>
      <w:r>
        <w:rPr>
          <w:color w:val="000000"/>
        </w:rPr>
        <w:t>.</w:t>
      </w:r>
    </w:p>
    <w:p w:rsidR="00C61921" w:rsidRDefault="00C61921" w:rsidP="00C6192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7" w:name="n233"/>
      <w:bookmarkEnd w:id="17"/>
      <w:r>
        <w:rPr>
          <w:color w:val="000000"/>
        </w:rPr>
        <w:t xml:space="preserve">23. </w:t>
      </w:r>
      <w:proofErr w:type="spellStart"/>
      <w:r>
        <w:rPr>
          <w:color w:val="000000"/>
        </w:rPr>
        <w:t>Постачальник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має</w:t>
      </w:r>
      <w:proofErr w:type="spellEnd"/>
      <w:r>
        <w:rPr>
          <w:color w:val="000000"/>
        </w:rPr>
        <w:t xml:space="preserve"> право:</w:t>
      </w:r>
    </w:p>
    <w:p w:rsidR="00C61921" w:rsidRDefault="00C61921" w:rsidP="00C6192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8" w:name="n234"/>
      <w:bookmarkEnd w:id="18"/>
      <w:proofErr w:type="spellStart"/>
      <w:r>
        <w:rPr>
          <w:color w:val="000000"/>
        </w:rPr>
        <w:t>укласти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договір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постачання</w:t>
      </w:r>
      <w:proofErr w:type="spellEnd"/>
      <w:r>
        <w:rPr>
          <w:color w:val="000000"/>
        </w:rPr>
        <w:t xml:space="preserve"> природного газу в порядку, </w:t>
      </w:r>
      <w:proofErr w:type="spellStart"/>
      <w:r>
        <w:rPr>
          <w:color w:val="000000"/>
        </w:rPr>
        <w:t>визначеному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цими</w:t>
      </w:r>
      <w:proofErr w:type="spellEnd"/>
      <w:r>
        <w:rPr>
          <w:color w:val="000000"/>
        </w:rPr>
        <w:t xml:space="preserve"> Правилами;</w:t>
      </w:r>
    </w:p>
    <w:p w:rsidR="00C61921" w:rsidRDefault="00C61921" w:rsidP="00C6192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9" w:name="n235"/>
      <w:bookmarkEnd w:id="19"/>
      <w:proofErr w:type="spellStart"/>
      <w:r>
        <w:rPr>
          <w:color w:val="000000"/>
        </w:rPr>
        <w:t>отримувати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побутового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споживача</w:t>
      </w:r>
      <w:proofErr w:type="spellEnd"/>
      <w:r>
        <w:rPr>
          <w:color w:val="000000"/>
        </w:rPr>
        <w:t xml:space="preserve"> плату за </w:t>
      </w:r>
      <w:proofErr w:type="spellStart"/>
      <w:r>
        <w:rPr>
          <w:color w:val="000000"/>
        </w:rPr>
        <w:t>поставлений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природний</w:t>
      </w:r>
      <w:proofErr w:type="spellEnd"/>
      <w:r>
        <w:rPr>
          <w:color w:val="000000"/>
        </w:rPr>
        <w:t xml:space="preserve"> газ;</w:t>
      </w:r>
    </w:p>
    <w:p w:rsidR="00C61921" w:rsidRDefault="00C61921" w:rsidP="00C6192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0" w:name="n236"/>
      <w:bookmarkEnd w:id="20"/>
      <w:proofErr w:type="spellStart"/>
      <w:r>
        <w:rPr>
          <w:color w:val="000000"/>
        </w:rPr>
        <w:t>вимагати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побутового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споживача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відшкодування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збитків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передбачених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цими</w:t>
      </w:r>
      <w:proofErr w:type="spellEnd"/>
      <w:r>
        <w:rPr>
          <w:color w:val="000000"/>
        </w:rPr>
        <w:t xml:space="preserve"> Правилами </w:t>
      </w:r>
      <w:proofErr w:type="spellStart"/>
      <w:r>
        <w:rPr>
          <w:color w:val="000000"/>
        </w:rPr>
        <w:t>випадках</w:t>
      </w:r>
      <w:proofErr w:type="spellEnd"/>
      <w:r>
        <w:rPr>
          <w:color w:val="000000"/>
        </w:rPr>
        <w:t>;</w:t>
      </w:r>
    </w:p>
    <w:p w:rsidR="00C61921" w:rsidRDefault="00C61921" w:rsidP="00C6192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1" w:name="n237"/>
      <w:bookmarkEnd w:id="21"/>
      <w:proofErr w:type="spellStart"/>
      <w:r>
        <w:rPr>
          <w:color w:val="000000"/>
        </w:rPr>
        <w:lastRenderedPageBreak/>
        <w:t>ініціювати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припинення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постачання</w:t>
      </w:r>
      <w:proofErr w:type="spellEnd"/>
      <w:r>
        <w:rPr>
          <w:color w:val="000000"/>
        </w:rPr>
        <w:t xml:space="preserve"> природного газу </w:t>
      </w:r>
      <w:proofErr w:type="spellStart"/>
      <w:r>
        <w:rPr>
          <w:color w:val="000000"/>
        </w:rPr>
        <w:t>побутовому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споживачеві</w:t>
      </w:r>
      <w:proofErr w:type="spellEnd"/>
      <w:r>
        <w:rPr>
          <w:color w:val="000000"/>
        </w:rPr>
        <w:t>;</w:t>
      </w:r>
    </w:p>
    <w:p w:rsidR="00C61921" w:rsidRDefault="00C61921" w:rsidP="00C6192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2" w:name="n238"/>
      <w:bookmarkEnd w:id="22"/>
      <w:proofErr w:type="spellStart"/>
      <w:r>
        <w:rPr>
          <w:color w:val="000000"/>
        </w:rPr>
        <w:t>безперешкодного</w:t>
      </w:r>
      <w:proofErr w:type="spellEnd"/>
      <w:r>
        <w:rPr>
          <w:color w:val="000000"/>
        </w:rPr>
        <w:t xml:space="preserve"> доступу до </w:t>
      </w:r>
      <w:proofErr w:type="spellStart"/>
      <w:r>
        <w:rPr>
          <w:color w:val="000000"/>
        </w:rPr>
        <w:t>лічильників</w:t>
      </w:r>
      <w:proofErr w:type="spellEnd"/>
      <w:r>
        <w:rPr>
          <w:color w:val="000000"/>
        </w:rPr>
        <w:t xml:space="preserve"> газу, </w:t>
      </w:r>
      <w:proofErr w:type="spellStart"/>
      <w:r>
        <w:rPr>
          <w:color w:val="000000"/>
        </w:rPr>
        <w:t>встановлених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побутового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споживача</w:t>
      </w:r>
      <w:proofErr w:type="spellEnd"/>
      <w:r>
        <w:rPr>
          <w:color w:val="000000"/>
        </w:rPr>
        <w:t xml:space="preserve">, для </w:t>
      </w:r>
      <w:proofErr w:type="spellStart"/>
      <w:r>
        <w:rPr>
          <w:color w:val="000000"/>
        </w:rPr>
        <w:t>перевірки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показань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фактично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використаних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побутовим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споживачем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обсягів</w:t>
      </w:r>
      <w:proofErr w:type="spellEnd"/>
      <w:r>
        <w:rPr>
          <w:color w:val="000000"/>
        </w:rPr>
        <w:t xml:space="preserve"> природного газу;</w:t>
      </w:r>
    </w:p>
    <w:p w:rsidR="00C61921" w:rsidRDefault="00C61921" w:rsidP="00C6192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3" w:name="n239"/>
      <w:bookmarkEnd w:id="23"/>
      <w:proofErr w:type="spellStart"/>
      <w:r>
        <w:rPr>
          <w:color w:val="000000"/>
        </w:rPr>
        <w:t>проводити</w:t>
      </w:r>
      <w:proofErr w:type="spellEnd"/>
      <w:r>
        <w:rPr>
          <w:color w:val="000000"/>
        </w:rPr>
        <w:t xml:space="preserve"> разом </w:t>
      </w:r>
      <w:proofErr w:type="spellStart"/>
      <w:r>
        <w:rPr>
          <w:color w:val="000000"/>
        </w:rPr>
        <w:t>із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побутовим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споживачем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звіряння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фактично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використаних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обсягів</w:t>
      </w:r>
      <w:proofErr w:type="spellEnd"/>
      <w:r>
        <w:rPr>
          <w:color w:val="000000"/>
        </w:rPr>
        <w:t xml:space="preserve"> природного газу з </w:t>
      </w:r>
      <w:proofErr w:type="spellStart"/>
      <w:r>
        <w:rPr>
          <w:color w:val="000000"/>
        </w:rPr>
        <w:t>підписанням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відповідного</w:t>
      </w:r>
      <w:proofErr w:type="spellEnd"/>
      <w:r>
        <w:rPr>
          <w:color w:val="000000"/>
        </w:rPr>
        <w:t xml:space="preserve"> акта;</w:t>
      </w:r>
    </w:p>
    <w:p w:rsidR="00C61921" w:rsidRDefault="00C61921" w:rsidP="00C6192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4" w:name="n240"/>
      <w:bookmarkEnd w:id="24"/>
      <w:proofErr w:type="spellStart"/>
      <w:r>
        <w:rPr>
          <w:color w:val="000000"/>
        </w:rPr>
        <w:t>інші</w:t>
      </w:r>
      <w:proofErr w:type="spellEnd"/>
      <w:r>
        <w:rPr>
          <w:color w:val="000000"/>
        </w:rPr>
        <w:t xml:space="preserve"> права, </w:t>
      </w:r>
      <w:proofErr w:type="spellStart"/>
      <w:r>
        <w:rPr>
          <w:color w:val="000000"/>
        </w:rPr>
        <w:t>передбачені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цими</w:t>
      </w:r>
      <w:proofErr w:type="spellEnd"/>
      <w:r>
        <w:rPr>
          <w:color w:val="000000"/>
        </w:rPr>
        <w:t xml:space="preserve"> Правилами та </w:t>
      </w:r>
      <w:proofErr w:type="spellStart"/>
      <w:r>
        <w:rPr>
          <w:color w:val="000000"/>
        </w:rPr>
        <w:t>чинним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законодавством</w:t>
      </w:r>
      <w:proofErr w:type="spellEnd"/>
      <w:r>
        <w:rPr>
          <w:color w:val="000000"/>
        </w:rPr>
        <w:t>.</w:t>
      </w:r>
    </w:p>
    <w:p w:rsidR="00C61921" w:rsidRDefault="00C61921" w:rsidP="00C6192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5" w:name="n241"/>
      <w:bookmarkEnd w:id="25"/>
      <w:r>
        <w:rPr>
          <w:color w:val="000000"/>
        </w:rPr>
        <w:t xml:space="preserve">24. </w:t>
      </w:r>
      <w:proofErr w:type="spellStart"/>
      <w:r>
        <w:rPr>
          <w:color w:val="000000"/>
        </w:rPr>
        <w:t>Постачальник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зобов'язаний</w:t>
      </w:r>
      <w:proofErr w:type="spellEnd"/>
      <w:r>
        <w:rPr>
          <w:color w:val="000000"/>
        </w:rPr>
        <w:t>:</w:t>
      </w:r>
    </w:p>
    <w:p w:rsidR="00C61921" w:rsidRDefault="00C61921" w:rsidP="00C6192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6" w:name="n242"/>
      <w:bookmarkEnd w:id="26"/>
      <w:proofErr w:type="spellStart"/>
      <w:r>
        <w:rPr>
          <w:color w:val="000000"/>
        </w:rPr>
        <w:t>забезпечити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безперервне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постачання</w:t>
      </w:r>
      <w:proofErr w:type="spellEnd"/>
      <w:r>
        <w:rPr>
          <w:color w:val="000000"/>
        </w:rPr>
        <w:t xml:space="preserve"> газу в порядку, </w:t>
      </w:r>
      <w:proofErr w:type="spellStart"/>
      <w:r>
        <w:rPr>
          <w:color w:val="000000"/>
        </w:rPr>
        <w:t>передбаченому</w:t>
      </w:r>
      <w:proofErr w:type="spellEnd"/>
      <w:r>
        <w:rPr>
          <w:color w:val="000000"/>
        </w:rPr>
        <w:t xml:space="preserve"> договором, та </w:t>
      </w:r>
      <w:proofErr w:type="spellStart"/>
      <w:r>
        <w:rPr>
          <w:color w:val="000000"/>
        </w:rPr>
        <w:t>забезпечити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своєчасну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реєстрацію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споживача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власному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Реєстрі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споживачів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інформаційній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платформі</w:t>
      </w:r>
      <w:proofErr w:type="spellEnd"/>
      <w:r>
        <w:rPr>
          <w:color w:val="000000"/>
        </w:rPr>
        <w:t xml:space="preserve"> Оператора ГТС;</w:t>
      </w:r>
    </w:p>
    <w:p w:rsidR="00C61921" w:rsidRDefault="00C61921" w:rsidP="00C6192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7" w:name="n419"/>
      <w:bookmarkStart w:id="28" w:name="n243"/>
      <w:bookmarkEnd w:id="27"/>
      <w:bookmarkEnd w:id="28"/>
      <w:proofErr w:type="spellStart"/>
      <w:r>
        <w:rPr>
          <w:color w:val="000000"/>
        </w:rPr>
        <w:t>публікувати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засобах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масової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інформації</w:t>
      </w:r>
      <w:proofErr w:type="spellEnd"/>
      <w:r>
        <w:rPr>
          <w:color w:val="000000"/>
        </w:rPr>
        <w:t xml:space="preserve"> та на </w:t>
      </w:r>
      <w:proofErr w:type="spellStart"/>
      <w:r>
        <w:rPr>
          <w:color w:val="000000"/>
        </w:rPr>
        <w:t>власному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сайті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чинну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редакцію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цих</w:t>
      </w:r>
      <w:proofErr w:type="spellEnd"/>
      <w:r>
        <w:rPr>
          <w:color w:val="000000"/>
        </w:rPr>
        <w:t xml:space="preserve"> Правил та договору </w:t>
      </w:r>
      <w:proofErr w:type="spellStart"/>
      <w:r>
        <w:rPr>
          <w:color w:val="000000"/>
        </w:rPr>
        <w:t>постачання</w:t>
      </w:r>
      <w:proofErr w:type="spellEnd"/>
      <w:r>
        <w:rPr>
          <w:color w:val="000000"/>
        </w:rPr>
        <w:t xml:space="preserve"> природного газу </w:t>
      </w:r>
      <w:proofErr w:type="spellStart"/>
      <w:r>
        <w:rPr>
          <w:color w:val="000000"/>
        </w:rPr>
        <w:t>побутовим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споживачам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також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перелік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послуг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що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надаються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побутовому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споживачеві</w:t>
      </w:r>
      <w:proofErr w:type="spellEnd"/>
      <w:r>
        <w:rPr>
          <w:color w:val="000000"/>
        </w:rPr>
        <w:t>;</w:t>
      </w:r>
    </w:p>
    <w:p w:rsidR="00C61921" w:rsidRDefault="00C61921" w:rsidP="00C6192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9" w:name="n366"/>
      <w:bookmarkStart w:id="30" w:name="n244"/>
      <w:bookmarkEnd w:id="29"/>
      <w:bookmarkEnd w:id="30"/>
      <w:proofErr w:type="spellStart"/>
      <w:r>
        <w:rPr>
          <w:color w:val="000000"/>
        </w:rPr>
        <w:t>публікувати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засобах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масової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інформації</w:t>
      </w:r>
      <w:proofErr w:type="spellEnd"/>
      <w:r>
        <w:rPr>
          <w:color w:val="000000"/>
        </w:rPr>
        <w:t xml:space="preserve"> та на </w:t>
      </w:r>
      <w:proofErr w:type="spellStart"/>
      <w:r>
        <w:rPr>
          <w:color w:val="000000"/>
        </w:rPr>
        <w:t>власному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сайті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детальну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інформацію</w:t>
      </w:r>
      <w:proofErr w:type="spellEnd"/>
      <w:r>
        <w:rPr>
          <w:color w:val="000000"/>
        </w:rPr>
        <w:t xml:space="preserve"> про </w:t>
      </w:r>
      <w:proofErr w:type="spellStart"/>
      <w:r>
        <w:rPr>
          <w:color w:val="000000"/>
        </w:rPr>
        <w:t>зміну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цін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природний</w:t>
      </w:r>
      <w:proofErr w:type="spellEnd"/>
      <w:r>
        <w:rPr>
          <w:color w:val="000000"/>
        </w:rPr>
        <w:t xml:space="preserve"> газ за </w:t>
      </w:r>
      <w:proofErr w:type="spellStart"/>
      <w:r>
        <w:rPr>
          <w:color w:val="000000"/>
        </w:rPr>
        <w:t>п'ять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днів</w:t>
      </w:r>
      <w:proofErr w:type="spellEnd"/>
      <w:r>
        <w:rPr>
          <w:color w:val="000000"/>
        </w:rPr>
        <w:t xml:space="preserve"> до </w:t>
      </w:r>
      <w:proofErr w:type="spellStart"/>
      <w:r>
        <w:rPr>
          <w:color w:val="000000"/>
        </w:rPr>
        <w:t>введення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їх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дію</w:t>
      </w:r>
      <w:proofErr w:type="spellEnd"/>
      <w:r>
        <w:rPr>
          <w:color w:val="000000"/>
        </w:rPr>
        <w:t xml:space="preserve"> (норма </w:t>
      </w:r>
      <w:proofErr w:type="spellStart"/>
      <w:r>
        <w:rPr>
          <w:color w:val="000000"/>
        </w:rPr>
        <w:t>діє</w:t>
      </w:r>
      <w:proofErr w:type="spellEnd"/>
      <w:r>
        <w:rPr>
          <w:color w:val="000000"/>
        </w:rPr>
        <w:t xml:space="preserve"> для </w:t>
      </w:r>
      <w:proofErr w:type="spellStart"/>
      <w:r>
        <w:rPr>
          <w:color w:val="000000"/>
        </w:rPr>
        <w:t>постачальників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спеціальними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обов’язками</w:t>
      </w:r>
      <w:proofErr w:type="spellEnd"/>
      <w:r>
        <w:rPr>
          <w:color w:val="000000"/>
        </w:rPr>
        <w:t>);</w:t>
      </w:r>
    </w:p>
    <w:p w:rsidR="00C61921" w:rsidRDefault="00C61921" w:rsidP="00C6192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31" w:name="n245"/>
      <w:bookmarkEnd w:id="31"/>
      <w:proofErr w:type="spellStart"/>
      <w:r>
        <w:rPr>
          <w:color w:val="000000"/>
        </w:rPr>
        <w:t>надавати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побутовим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споживачам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інформацію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передбачену</w:t>
      </w:r>
      <w:proofErr w:type="spellEnd"/>
      <w:r>
        <w:rPr>
          <w:color w:val="000000"/>
        </w:rPr>
        <w:t> </w:t>
      </w:r>
      <w:hyperlink r:id="rId4" w:tgtFrame="_blank" w:history="1">
        <w:r>
          <w:rPr>
            <w:rStyle w:val="a3"/>
            <w:color w:val="000099"/>
          </w:rPr>
          <w:t xml:space="preserve">Законом </w:t>
        </w:r>
        <w:proofErr w:type="spellStart"/>
        <w:r>
          <w:rPr>
            <w:rStyle w:val="a3"/>
            <w:color w:val="000099"/>
          </w:rPr>
          <w:t>України</w:t>
        </w:r>
        <w:proofErr w:type="spellEnd"/>
      </w:hyperlink>
      <w:r>
        <w:rPr>
          <w:color w:val="000000"/>
        </w:rPr>
        <w:t xml:space="preserve"> «Про </w:t>
      </w:r>
      <w:proofErr w:type="spellStart"/>
      <w:r>
        <w:rPr>
          <w:color w:val="000000"/>
        </w:rPr>
        <w:t>особливості</w:t>
      </w:r>
      <w:proofErr w:type="spellEnd"/>
      <w:r>
        <w:rPr>
          <w:color w:val="000000"/>
        </w:rPr>
        <w:t xml:space="preserve"> доступу до </w:t>
      </w:r>
      <w:proofErr w:type="spellStart"/>
      <w:r>
        <w:rPr>
          <w:color w:val="000000"/>
        </w:rPr>
        <w:t>інформації</w:t>
      </w:r>
      <w:proofErr w:type="spellEnd"/>
      <w:r>
        <w:rPr>
          <w:color w:val="000000"/>
        </w:rPr>
        <w:t xml:space="preserve"> у сферах </w:t>
      </w:r>
      <w:proofErr w:type="spellStart"/>
      <w:r>
        <w:rPr>
          <w:color w:val="000000"/>
        </w:rPr>
        <w:t>постачання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електричної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енергії</w:t>
      </w:r>
      <w:proofErr w:type="spellEnd"/>
      <w:r>
        <w:rPr>
          <w:color w:val="000000"/>
        </w:rPr>
        <w:t xml:space="preserve">, природного газу, </w:t>
      </w:r>
      <w:proofErr w:type="spellStart"/>
      <w:r>
        <w:rPr>
          <w:color w:val="000000"/>
        </w:rPr>
        <w:t>теплопостачання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централізованого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постачання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гарячої</w:t>
      </w:r>
      <w:proofErr w:type="spellEnd"/>
      <w:r>
        <w:rPr>
          <w:color w:val="000000"/>
        </w:rPr>
        <w:t xml:space="preserve"> води, </w:t>
      </w:r>
      <w:proofErr w:type="spellStart"/>
      <w:r>
        <w:rPr>
          <w:color w:val="000000"/>
        </w:rPr>
        <w:t>централізованого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питного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водопостачання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водовідведення</w:t>
      </w:r>
      <w:proofErr w:type="spellEnd"/>
      <w:r>
        <w:rPr>
          <w:color w:val="000000"/>
        </w:rPr>
        <w:t xml:space="preserve">», </w:t>
      </w:r>
      <w:proofErr w:type="spellStart"/>
      <w:r>
        <w:rPr>
          <w:color w:val="000000"/>
        </w:rPr>
        <w:t>зокрема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щодо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ціни</w:t>
      </w:r>
      <w:proofErr w:type="spellEnd"/>
      <w:r>
        <w:rPr>
          <w:color w:val="000000"/>
        </w:rPr>
        <w:t xml:space="preserve"> природного газу, порядку плати за </w:t>
      </w:r>
      <w:proofErr w:type="spellStart"/>
      <w:r>
        <w:rPr>
          <w:color w:val="000000"/>
        </w:rPr>
        <w:t>спожитий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природний</w:t>
      </w:r>
      <w:proofErr w:type="spellEnd"/>
      <w:r>
        <w:rPr>
          <w:color w:val="000000"/>
        </w:rPr>
        <w:t xml:space="preserve"> газ, прав та </w:t>
      </w:r>
      <w:proofErr w:type="spellStart"/>
      <w:r>
        <w:rPr>
          <w:color w:val="000000"/>
        </w:rPr>
        <w:t>обов’язків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побутового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споживача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дані</w:t>
      </w:r>
      <w:proofErr w:type="spellEnd"/>
      <w:r>
        <w:rPr>
          <w:color w:val="000000"/>
        </w:rPr>
        <w:t xml:space="preserve"> про </w:t>
      </w:r>
      <w:proofErr w:type="spellStart"/>
      <w:r>
        <w:rPr>
          <w:color w:val="000000"/>
        </w:rPr>
        <w:t>фактичні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нарахування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обсяг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вартість</w:t>
      </w:r>
      <w:proofErr w:type="spellEnd"/>
      <w:r>
        <w:rPr>
          <w:color w:val="000000"/>
        </w:rPr>
        <w:t xml:space="preserve">) за </w:t>
      </w:r>
      <w:proofErr w:type="spellStart"/>
      <w:r>
        <w:rPr>
          <w:color w:val="000000"/>
        </w:rPr>
        <w:t>послуги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газопостачання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інші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відомості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згідно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вимогами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умовами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цих</w:t>
      </w:r>
      <w:proofErr w:type="spellEnd"/>
      <w:r>
        <w:rPr>
          <w:color w:val="000000"/>
        </w:rPr>
        <w:t xml:space="preserve"> Правил, як </w:t>
      </w:r>
      <w:proofErr w:type="spellStart"/>
      <w:r>
        <w:rPr>
          <w:color w:val="000000"/>
        </w:rPr>
        <w:t>вказано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договорі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постачання</w:t>
      </w:r>
      <w:proofErr w:type="spellEnd"/>
      <w:r>
        <w:rPr>
          <w:color w:val="000000"/>
        </w:rPr>
        <w:t xml:space="preserve"> природного газу </w:t>
      </w:r>
      <w:proofErr w:type="spellStart"/>
      <w:r>
        <w:rPr>
          <w:color w:val="000000"/>
        </w:rPr>
        <w:t>побутовим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споживачам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Жодні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додаткові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витрати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надання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інформації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побутовим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споживачем</w:t>
      </w:r>
      <w:proofErr w:type="spellEnd"/>
      <w:r>
        <w:rPr>
          <w:color w:val="000000"/>
        </w:rPr>
        <w:t xml:space="preserve"> не </w:t>
      </w:r>
      <w:proofErr w:type="spellStart"/>
      <w:r>
        <w:rPr>
          <w:color w:val="000000"/>
        </w:rPr>
        <w:t>оплачуються</w:t>
      </w:r>
      <w:proofErr w:type="spellEnd"/>
      <w:r>
        <w:rPr>
          <w:color w:val="000000"/>
        </w:rPr>
        <w:t>;</w:t>
      </w:r>
    </w:p>
    <w:p w:rsidR="00C61921" w:rsidRDefault="00C61921" w:rsidP="00C6192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32" w:name="n367"/>
      <w:bookmarkStart w:id="33" w:name="n246"/>
      <w:bookmarkEnd w:id="32"/>
      <w:bookmarkEnd w:id="33"/>
      <w:proofErr w:type="spellStart"/>
      <w:r>
        <w:rPr>
          <w:color w:val="000000"/>
        </w:rPr>
        <w:t>видавати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побутовому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споживачеві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безоплатно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платіжні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абонентські</w:t>
      </w:r>
      <w:proofErr w:type="spellEnd"/>
      <w:r>
        <w:rPr>
          <w:color w:val="000000"/>
        </w:rPr>
        <w:t xml:space="preserve"> книжки з бланками </w:t>
      </w:r>
      <w:proofErr w:type="spellStart"/>
      <w:r>
        <w:rPr>
          <w:color w:val="000000"/>
        </w:rPr>
        <w:t>квитанцій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якщо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умовами</w:t>
      </w:r>
      <w:proofErr w:type="spellEnd"/>
      <w:r>
        <w:rPr>
          <w:color w:val="000000"/>
        </w:rPr>
        <w:t xml:space="preserve"> договору вони є способом </w:t>
      </w:r>
      <w:proofErr w:type="spellStart"/>
      <w:r>
        <w:rPr>
          <w:color w:val="000000"/>
        </w:rPr>
        <w:t>розрахунку</w:t>
      </w:r>
      <w:proofErr w:type="spellEnd"/>
      <w:r>
        <w:rPr>
          <w:color w:val="000000"/>
        </w:rPr>
        <w:t>);</w:t>
      </w:r>
    </w:p>
    <w:p w:rsidR="00C61921" w:rsidRDefault="00C61921" w:rsidP="00C6192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34" w:name="n247"/>
      <w:bookmarkEnd w:id="34"/>
      <w:proofErr w:type="spellStart"/>
      <w:r>
        <w:rPr>
          <w:color w:val="000000"/>
        </w:rPr>
        <w:t>розглядати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установленому</w:t>
      </w:r>
      <w:proofErr w:type="spellEnd"/>
      <w:r>
        <w:rPr>
          <w:color w:val="000000"/>
        </w:rPr>
        <w:t xml:space="preserve"> порядку </w:t>
      </w:r>
      <w:proofErr w:type="spellStart"/>
      <w:r>
        <w:rPr>
          <w:color w:val="000000"/>
        </w:rPr>
        <w:t>претензії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побутового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споживача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щодо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нарахувань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спожитий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природний</w:t>
      </w:r>
      <w:proofErr w:type="spellEnd"/>
      <w:r>
        <w:rPr>
          <w:color w:val="000000"/>
        </w:rPr>
        <w:t xml:space="preserve"> газ з </w:t>
      </w:r>
      <w:proofErr w:type="spellStart"/>
      <w:r>
        <w:rPr>
          <w:color w:val="000000"/>
        </w:rPr>
        <w:t>урахуванням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вимог</w:t>
      </w:r>
      <w:proofErr w:type="spellEnd"/>
      <w:r>
        <w:rPr>
          <w:color w:val="000000"/>
        </w:rPr>
        <w:t xml:space="preserve"> пункту 9 </w:t>
      </w:r>
      <w:proofErr w:type="spellStart"/>
      <w:r>
        <w:rPr>
          <w:color w:val="000000"/>
        </w:rPr>
        <w:t>розділу</w:t>
      </w:r>
      <w:proofErr w:type="spellEnd"/>
      <w:r>
        <w:rPr>
          <w:color w:val="000000"/>
        </w:rPr>
        <w:t xml:space="preserve"> VI </w:t>
      </w:r>
      <w:proofErr w:type="spellStart"/>
      <w:r>
        <w:rPr>
          <w:color w:val="000000"/>
        </w:rPr>
        <w:t>цих</w:t>
      </w:r>
      <w:proofErr w:type="spellEnd"/>
      <w:r>
        <w:rPr>
          <w:color w:val="000000"/>
        </w:rPr>
        <w:t xml:space="preserve"> Правил і за </w:t>
      </w:r>
      <w:proofErr w:type="spellStart"/>
      <w:r>
        <w:rPr>
          <w:color w:val="000000"/>
        </w:rPr>
        <w:t>наявності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відповідних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підстав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задовольняти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його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вимоги</w:t>
      </w:r>
      <w:proofErr w:type="spellEnd"/>
      <w:r>
        <w:rPr>
          <w:color w:val="000000"/>
        </w:rPr>
        <w:t>;</w:t>
      </w:r>
    </w:p>
    <w:p w:rsidR="00C61921" w:rsidRDefault="00C61921" w:rsidP="00C6192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35" w:name="n368"/>
      <w:bookmarkStart w:id="36" w:name="n248"/>
      <w:bookmarkEnd w:id="35"/>
      <w:bookmarkEnd w:id="36"/>
      <w:proofErr w:type="spellStart"/>
      <w:r>
        <w:rPr>
          <w:color w:val="000000"/>
        </w:rPr>
        <w:t>укладати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побутовим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споживачем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договір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постачання</w:t>
      </w:r>
      <w:proofErr w:type="spellEnd"/>
      <w:r>
        <w:rPr>
          <w:color w:val="000000"/>
        </w:rPr>
        <w:t xml:space="preserve"> природного газу, </w:t>
      </w:r>
      <w:proofErr w:type="spellStart"/>
      <w:r>
        <w:rPr>
          <w:color w:val="000000"/>
        </w:rPr>
        <w:t>якщо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він</w:t>
      </w:r>
      <w:proofErr w:type="spellEnd"/>
      <w:r>
        <w:rPr>
          <w:color w:val="000000"/>
        </w:rPr>
        <w:t xml:space="preserve"> є </w:t>
      </w:r>
      <w:proofErr w:type="spellStart"/>
      <w:r>
        <w:rPr>
          <w:color w:val="000000"/>
        </w:rPr>
        <w:t>постачальником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спеціальними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обов’язками</w:t>
      </w:r>
      <w:proofErr w:type="spellEnd"/>
      <w:r>
        <w:rPr>
          <w:color w:val="000000"/>
        </w:rPr>
        <w:t>;</w:t>
      </w:r>
    </w:p>
    <w:p w:rsidR="00C61921" w:rsidRDefault="00C61921" w:rsidP="00C6192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37" w:name="n249"/>
      <w:bookmarkEnd w:id="37"/>
      <w:r>
        <w:rPr>
          <w:color w:val="000000"/>
        </w:rPr>
        <w:t xml:space="preserve">у </w:t>
      </w:r>
      <w:proofErr w:type="spellStart"/>
      <w:r>
        <w:rPr>
          <w:color w:val="000000"/>
        </w:rPr>
        <w:t>випадку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ініціювання</w:t>
      </w:r>
      <w:proofErr w:type="spellEnd"/>
      <w:r>
        <w:rPr>
          <w:color w:val="000000"/>
        </w:rPr>
        <w:t xml:space="preserve">  </w:t>
      </w:r>
      <w:proofErr w:type="spellStart"/>
      <w:r>
        <w:rPr>
          <w:color w:val="000000"/>
        </w:rPr>
        <w:t>виключення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побутового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споживача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Реєстру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споживачів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постачальника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своєчасно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одночасно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наданням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повідомлення</w:t>
      </w:r>
      <w:proofErr w:type="spellEnd"/>
      <w:r>
        <w:rPr>
          <w:color w:val="000000"/>
        </w:rPr>
        <w:t xml:space="preserve"> Оператору ГТС </w:t>
      </w:r>
      <w:proofErr w:type="spellStart"/>
      <w:r>
        <w:rPr>
          <w:color w:val="000000"/>
        </w:rPr>
        <w:t>відповідно</w:t>
      </w:r>
      <w:proofErr w:type="spellEnd"/>
      <w:r>
        <w:rPr>
          <w:color w:val="000000"/>
        </w:rPr>
        <w:t xml:space="preserve"> до </w:t>
      </w:r>
      <w:proofErr w:type="spellStart"/>
      <w:r>
        <w:rPr>
          <w:color w:val="000000"/>
        </w:rPr>
        <w:t>вимог</w:t>
      </w:r>
      <w:proofErr w:type="spellEnd"/>
      <w:r>
        <w:rPr>
          <w:color w:val="000000"/>
        </w:rPr>
        <w:t> </w:t>
      </w:r>
      <w:hyperlink r:id="rId5" w:anchor="n18" w:tgtFrame="_blank" w:history="1">
        <w:r>
          <w:rPr>
            <w:rStyle w:val="a3"/>
            <w:color w:val="000099"/>
          </w:rPr>
          <w:t xml:space="preserve">Кодексу </w:t>
        </w:r>
        <w:proofErr w:type="spellStart"/>
        <w:r>
          <w:rPr>
            <w:rStyle w:val="a3"/>
            <w:color w:val="000099"/>
          </w:rPr>
          <w:t>газотранспортної</w:t>
        </w:r>
        <w:proofErr w:type="spellEnd"/>
        <w:r>
          <w:rPr>
            <w:rStyle w:val="a3"/>
            <w:color w:val="000099"/>
          </w:rPr>
          <w:t xml:space="preserve"> </w:t>
        </w:r>
        <w:proofErr w:type="spellStart"/>
        <w:r>
          <w:rPr>
            <w:rStyle w:val="a3"/>
            <w:color w:val="000099"/>
          </w:rPr>
          <w:t>системи</w:t>
        </w:r>
        <w:proofErr w:type="spellEnd"/>
      </w:hyperlink>
      <w:r>
        <w:rPr>
          <w:color w:val="000000"/>
        </w:rPr>
        <w:t xml:space="preserve">) </w:t>
      </w:r>
      <w:proofErr w:type="spellStart"/>
      <w:r>
        <w:rPr>
          <w:color w:val="000000"/>
        </w:rPr>
        <w:t>повідомляти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споживача</w:t>
      </w:r>
      <w:proofErr w:type="spellEnd"/>
      <w:r>
        <w:rPr>
          <w:color w:val="000000"/>
        </w:rPr>
        <w:t xml:space="preserve"> про </w:t>
      </w:r>
      <w:proofErr w:type="spellStart"/>
      <w:r>
        <w:rPr>
          <w:color w:val="000000"/>
        </w:rPr>
        <w:t>вчинення</w:t>
      </w:r>
      <w:proofErr w:type="spellEnd"/>
      <w:r>
        <w:rPr>
          <w:color w:val="000000"/>
        </w:rPr>
        <w:t xml:space="preserve"> таких </w:t>
      </w:r>
      <w:proofErr w:type="spellStart"/>
      <w:r>
        <w:rPr>
          <w:color w:val="000000"/>
        </w:rPr>
        <w:t>дій</w:t>
      </w:r>
      <w:proofErr w:type="spellEnd"/>
      <w:r>
        <w:rPr>
          <w:color w:val="000000"/>
        </w:rPr>
        <w:t>;</w:t>
      </w:r>
    </w:p>
    <w:p w:rsidR="00C61921" w:rsidRDefault="00C61921" w:rsidP="00C6192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38" w:name="n420"/>
      <w:bookmarkStart w:id="39" w:name="n250"/>
      <w:bookmarkEnd w:id="38"/>
      <w:bookmarkEnd w:id="39"/>
      <w:proofErr w:type="spellStart"/>
      <w:r>
        <w:rPr>
          <w:color w:val="000000"/>
        </w:rPr>
        <w:t>укласти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договір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припинення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обмеження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постачання</w:t>
      </w:r>
      <w:proofErr w:type="spellEnd"/>
      <w:r>
        <w:rPr>
          <w:color w:val="000000"/>
        </w:rPr>
        <w:t xml:space="preserve"> природного газу з Оператором ГРМ, у </w:t>
      </w:r>
      <w:proofErr w:type="spellStart"/>
      <w:r>
        <w:rPr>
          <w:color w:val="000000"/>
        </w:rPr>
        <w:t>газорозподільній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зоні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якого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розташований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споживач</w:t>
      </w:r>
      <w:proofErr w:type="spellEnd"/>
      <w:r>
        <w:rPr>
          <w:color w:val="000000"/>
        </w:rPr>
        <w:t xml:space="preserve"> такого </w:t>
      </w:r>
      <w:proofErr w:type="spellStart"/>
      <w:r>
        <w:rPr>
          <w:color w:val="000000"/>
        </w:rPr>
        <w:t>постачальника</w:t>
      </w:r>
      <w:proofErr w:type="spellEnd"/>
      <w:r>
        <w:rPr>
          <w:color w:val="000000"/>
        </w:rPr>
        <w:t>;</w:t>
      </w:r>
    </w:p>
    <w:p w:rsidR="00C61921" w:rsidRDefault="00C61921" w:rsidP="00C6192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40" w:name="n421"/>
      <w:bookmarkStart w:id="41" w:name="n251"/>
      <w:bookmarkEnd w:id="40"/>
      <w:bookmarkEnd w:id="41"/>
      <w:proofErr w:type="spellStart"/>
      <w:r>
        <w:rPr>
          <w:color w:val="000000"/>
        </w:rPr>
        <w:t>визначати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ціну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природний</w:t>
      </w:r>
      <w:proofErr w:type="spellEnd"/>
      <w:r>
        <w:rPr>
          <w:color w:val="000000"/>
        </w:rPr>
        <w:t xml:space="preserve"> газ з </w:t>
      </w:r>
      <w:proofErr w:type="spellStart"/>
      <w:r>
        <w:rPr>
          <w:color w:val="000000"/>
        </w:rPr>
        <w:t>урахуванням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вимог</w:t>
      </w:r>
      <w:proofErr w:type="spellEnd"/>
      <w:r>
        <w:rPr>
          <w:color w:val="000000"/>
        </w:rPr>
        <w:t xml:space="preserve"> чинного </w:t>
      </w:r>
      <w:proofErr w:type="spellStart"/>
      <w:r>
        <w:rPr>
          <w:color w:val="000000"/>
        </w:rPr>
        <w:t>законодавства</w:t>
      </w:r>
      <w:proofErr w:type="spellEnd"/>
      <w:r>
        <w:rPr>
          <w:color w:val="000000"/>
        </w:rPr>
        <w:t>;</w:t>
      </w:r>
    </w:p>
    <w:p w:rsidR="00C61921" w:rsidRDefault="00C61921" w:rsidP="00C6192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42" w:name="n252"/>
      <w:bookmarkEnd w:id="42"/>
      <w:proofErr w:type="spellStart"/>
      <w:r>
        <w:rPr>
          <w:color w:val="000000"/>
        </w:rPr>
        <w:t>дотримуватися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мінімальних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стандартів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вимог</w:t>
      </w:r>
      <w:proofErr w:type="spellEnd"/>
      <w:r>
        <w:rPr>
          <w:color w:val="000000"/>
        </w:rPr>
        <w:t xml:space="preserve"> до </w:t>
      </w:r>
      <w:proofErr w:type="spellStart"/>
      <w:r>
        <w:rPr>
          <w:color w:val="000000"/>
        </w:rPr>
        <w:t>якості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обслуговування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споживачів</w:t>
      </w:r>
      <w:proofErr w:type="spellEnd"/>
      <w:r>
        <w:rPr>
          <w:color w:val="000000"/>
        </w:rPr>
        <w:t xml:space="preserve"> природного газу;</w:t>
      </w:r>
    </w:p>
    <w:p w:rsidR="00C61921" w:rsidRDefault="00C61921" w:rsidP="00C6192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43" w:name="n369"/>
      <w:bookmarkEnd w:id="43"/>
      <w:proofErr w:type="spellStart"/>
      <w:r>
        <w:rPr>
          <w:color w:val="000000"/>
        </w:rPr>
        <w:t>створити</w:t>
      </w:r>
      <w:proofErr w:type="spellEnd"/>
      <w:r>
        <w:rPr>
          <w:color w:val="000000"/>
        </w:rPr>
        <w:t xml:space="preserve"> точки контакту для </w:t>
      </w:r>
      <w:proofErr w:type="spellStart"/>
      <w:r>
        <w:rPr>
          <w:color w:val="000000"/>
        </w:rPr>
        <w:t>надання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інформації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побутовим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споживачам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Контактні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дані</w:t>
      </w:r>
      <w:proofErr w:type="spellEnd"/>
      <w:r>
        <w:rPr>
          <w:color w:val="000000"/>
        </w:rPr>
        <w:t xml:space="preserve"> і режим </w:t>
      </w:r>
      <w:proofErr w:type="spellStart"/>
      <w:r>
        <w:rPr>
          <w:color w:val="000000"/>
        </w:rPr>
        <w:t>роботи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кожної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контактної</w:t>
      </w:r>
      <w:proofErr w:type="spellEnd"/>
      <w:r>
        <w:rPr>
          <w:color w:val="000000"/>
        </w:rPr>
        <w:t xml:space="preserve"> точки </w:t>
      </w:r>
      <w:proofErr w:type="spellStart"/>
      <w:r>
        <w:rPr>
          <w:color w:val="000000"/>
        </w:rPr>
        <w:t>мають</w:t>
      </w:r>
      <w:proofErr w:type="spellEnd"/>
      <w:r>
        <w:rPr>
          <w:color w:val="000000"/>
        </w:rPr>
        <w:t xml:space="preserve"> бути </w:t>
      </w:r>
      <w:proofErr w:type="spellStart"/>
      <w:r>
        <w:rPr>
          <w:color w:val="000000"/>
        </w:rPr>
        <w:t>передбачені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заяві-приєднанні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lastRenderedPageBreak/>
        <w:t>та/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договорі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постачання</w:t>
      </w:r>
      <w:proofErr w:type="spellEnd"/>
      <w:r>
        <w:rPr>
          <w:color w:val="000000"/>
        </w:rPr>
        <w:t xml:space="preserve"> природного газу </w:t>
      </w:r>
      <w:proofErr w:type="spellStart"/>
      <w:r>
        <w:rPr>
          <w:color w:val="000000"/>
        </w:rPr>
        <w:t>побутовим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споживачам</w:t>
      </w:r>
      <w:proofErr w:type="spellEnd"/>
      <w:r>
        <w:rPr>
          <w:color w:val="000000"/>
        </w:rPr>
        <w:t xml:space="preserve"> і на веб-</w:t>
      </w:r>
      <w:proofErr w:type="spellStart"/>
      <w:r>
        <w:rPr>
          <w:color w:val="000000"/>
        </w:rPr>
        <w:t>сайті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постачальника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мережі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Інтернет</w:t>
      </w:r>
      <w:proofErr w:type="spellEnd"/>
      <w:r>
        <w:rPr>
          <w:color w:val="000000"/>
        </w:rPr>
        <w:t>;</w:t>
      </w:r>
    </w:p>
    <w:p w:rsidR="00C61921" w:rsidRDefault="00C61921" w:rsidP="00C6192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44" w:name="n371"/>
      <w:bookmarkStart w:id="45" w:name="n370"/>
      <w:bookmarkEnd w:id="44"/>
      <w:bookmarkEnd w:id="45"/>
      <w:proofErr w:type="spellStart"/>
      <w:r>
        <w:rPr>
          <w:color w:val="000000"/>
        </w:rPr>
        <w:t>надати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побутовому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споживачеві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остаточний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рахунок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після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зміни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постачальника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розірвання</w:t>
      </w:r>
      <w:proofErr w:type="spellEnd"/>
      <w:r>
        <w:rPr>
          <w:color w:val="000000"/>
        </w:rPr>
        <w:t xml:space="preserve"> договору </w:t>
      </w:r>
      <w:proofErr w:type="spellStart"/>
      <w:r>
        <w:rPr>
          <w:color w:val="000000"/>
        </w:rPr>
        <w:t>постачання</w:t>
      </w:r>
      <w:proofErr w:type="spellEnd"/>
      <w:r>
        <w:rPr>
          <w:color w:val="000000"/>
        </w:rPr>
        <w:t xml:space="preserve"> природного газу </w:t>
      </w:r>
      <w:proofErr w:type="spellStart"/>
      <w:r>
        <w:rPr>
          <w:color w:val="000000"/>
        </w:rPr>
        <w:t>побутовим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споживачам</w:t>
      </w:r>
      <w:proofErr w:type="spellEnd"/>
      <w:r>
        <w:rPr>
          <w:color w:val="000000"/>
        </w:rPr>
        <w:t xml:space="preserve"> не </w:t>
      </w:r>
      <w:proofErr w:type="spellStart"/>
      <w:r>
        <w:rPr>
          <w:color w:val="000000"/>
        </w:rPr>
        <w:t>пізніше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ніж</w:t>
      </w:r>
      <w:proofErr w:type="spellEnd"/>
      <w:r>
        <w:rPr>
          <w:color w:val="000000"/>
        </w:rPr>
        <w:t xml:space="preserve"> через </w:t>
      </w:r>
      <w:proofErr w:type="spellStart"/>
      <w:r>
        <w:rPr>
          <w:color w:val="000000"/>
        </w:rPr>
        <w:t>шість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тижнів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після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зміни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розірвання</w:t>
      </w:r>
      <w:proofErr w:type="spellEnd"/>
      <w:r>
        <w:rPr>
          <w:color w:val="000000"/>
        </w:rPr>
        <w:t xml:space="preserve"> договору;</w:t>
      </w:r>
    </w:p>
    <w:p w:rsidR="00C61921" w:rsidRDefault="00C61921" w:rsidP="00C6192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46" w:name="n372"/>
      <w:bookmarkStart w:id="47" w:name="n253"/>
      <w:bookmarkEnd w:id="46"/>
      <w:bookmarkEnd w:id="47"/>
      <w:proofErr w:type="spellStart"/>
      <w:r>
        <w:rPr>
          <w:color w:val="000000"/>
        </w:rPr>
        <w:t>виконувати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інші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обов’язки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передбачені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цими</w:t>
      </w:r>
      <w:proofErr w:type="spellEnd"/>
      <w:r>
        <w:rPr>
          <w:color w:val="000000"/>
        </w:rPr>
        <w:t xml:space="preserve"> Правилами та </w:t>
      </w:r>
      <w:proofErr w:type="spellStart"/>
      <w:r>
        <w:rPr>
          <w:color w:val="000000"/>
        </w:rPr>
        <w:t>чинним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законодавством</w:t>
      </w:r>
      <w:proofErr w:type="spellEnd"/>
      <w:r>
        <w:rPr>
          <w:color w:val="000000"/>
        </w:rPr>
        <w:t>.</w:t>
      </w:r>
    </w:p>
    <w:p w:rsidR="00C61921" w:rsidRDefault="00C61921" w:rsidP="00C6192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48" w:name="n254"/>
      <w:bookmarkEnd w:id="48"/>
      <w:r>
        <w:rPr>
          <w:color w:val="000000"/>
        </w:rPr>
        <w:t xml:space="preserve">25. </w:t>
      </w:r>
      <w:proofErr w:type="spellStart"/>
      <w:r>
        <w:rPr>
          <w:color w:val="000000"/>
        </w:rPr>
        <w:t>Побутовий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споживач</w:t>
      </w:r>
      <w:proofErr w:type="spellEnd"/>
      <w:r>
        <w:rPr>
          <w:color w:val="000000"/>
        </w:rPr>
        <w:t xml:space="preserve"> є </w:t>
      </w:r>
      <w:proofErr w:type="spellStart"/>
      <w:r>
        <w:rPr>
          <w:color w:val="000000"/>
        </w:rPr>
        <w:t>відповідальним</w:t>
      </w:r>
      <w:proofErr w:type="spellEnd"/>
      <w:r>
        <w:rPr>
          <w:color w:val="000000"/>
        </w:rPr>
        <w:t xml:space="preserve"> за:</w:t>
      </w:r>
    </w:p>
    <w:p w:rsidR="00C61921" w:rsidRDefault="00C61921" w:rsidP="00C6192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49" w:name="n255"/>
      <w:bookmarkEnd w:id="49"/>
      <w:proofErr w:type="spellStart"/>
      <w:r>
        <w:rPr>
          <w:color w:val="000000"/>
        </w:rPr>
        <w:t>несвоєчасне</w:t>
      </w:r>
      <w:proofErr w:type="spellEnd"/>
      <w:r>
        <w:rPr>
          <w:color w:val="000000"/>
        </w:rPr>
        <w:t xml:space="preserve"> та/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не в </w:t>
      </w:r>
      <w:proofErr w:type="spellStart"/>
      <w:r>
        <w:rPr>
          <w:color w:val="000000"/>
        </w:rPr>
        <w:t>повному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обсязі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внесення</w:t>
      </w:r>
      <w:proofErr w:type="spellEnd"/>
      <w:r>
        <w:rPr>
          <w:color w:val="000000"/>
        </w:rPr>
        <w:t xml:space="preserve"> плати за </w:t>
      </w:r>
      <w:proofErr w:type="spellStart"/>
      <w:r>
        <w:rPr>
          <w:color w:val="000000"/>
        </w:rPr>
        <w:t>надані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послуги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газопостачання</w:t>
      </w:r>
      <w:proofErr w:type="spellEnd"/>
      <w:r>
        <w:rPr>
          <w:color w:val="000000"/>
        </w:rPr>
        <w:t>;</w:t>
      </w:r>
    </w:p>
    <w:p w:rsidR="00C61921" w:rsidRDefault="00C61921" w:rsidP="00C6192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50" w:name="n256"/>
      <w:bookmarkEnd w:id="50"/>
      <w:proofErr w:type="spellStart"/>
      <w:r>
        <w:rPr>
          <w:color w:val="000000"/>
        </w:rPr>
        <w:t>відмову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доступі</w:t>
      </w:r>
      <w:proofErr w:type="spellEnd"/>
      <w:r>
        <w:rPr>
          <w:color w:val="000000"/>
        </w:rPr>
        <w:t xml:space="preserve"> до </w:t>
      </w:r>
      <w:proofErr w:type="spellStart"/>
      <w:r>
        <w:rPr>
          <w:color w:val="000000"/>
        </w:rPr>
        <w:t>об’єкта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споживача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представникам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постачальника</w:t>
      </w:r>
      <w:proofErr w:type="spellEnd"/>
      <w:r>
        <w:rPr>
          <w:color w:val="000000"/>
        </w:rPr>
        <w:t xml:space="preserve"> для </w:t>
      </w:r>
      <w:proofErr w:type="spellStart"/>
      <w:r>
        <w:rPr>
          <w:color w:val="000000"/>
        </w:rPr>
        <w:t>виконання</w:t>
      </w:r>
      <w:proofErr w:type="spellEnd"/>
      <w:r>
        <w:rPr>
          <w:color w:val="000000"/>
        </w:rPr>
        <w:t xml:space="preserve"> ними </w:t>
      </w:r>
      <w:proofErr w:type="spellStart"/>
      <w:r>
        <w:rPr>
          <w:color w:val="000000"/>
        </w:rPr>
        <w:t>функцій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передбачених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цими</w:t>
      </w:r>
      <w:proofErr w:type="spellEnd"/>
      <w:r>
        <w:rPr>
          <w:color w:val="000000"/>
        </w:rPr>
        <w:t xml:space="preserve"> Правилами та договором;</w:t>
      </w:r>
    </w:p>
    <w:p w:rsidR="00C61921" w:rsidRDefault="00C61921" w:rsidP="00C6192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51" w:name="n257"/>
      <w:bookmarkEnd w:id="51"/>
      <w:proofErr w:type="spellStart"/>
      <w:r>
        <w:rPr>
          <w:color w:val="000000"/>
        </w:rPr>
        <w:t>порушення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інших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цих</w:t>
      </w:r>
      <w:proofErr w:type="spellEnd"/>
      <w:r>
        <w:rPr>
          <w:color w:val="000000"/>
        </w:rPr>
        <w:t xml:space="preserve"> Правил.</w:t>
      </w:r>
    </w:p>
    <w:p w:rsidR="00C61921" w:rsidRDefault="00C61921" w:rsidP="00C6192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52" w:name="n258"/>
      <w:bookmarkEnd w:id="52"/>
      <w:r>
        <w:rPr>
          <w:color w:val="000000"/>
        </w:rPr>
        <w:t xml:space="preserve">26. Про </w:t>
      </w:r>
      <w:proofErr w:type="spellStart"/>
      <w:r>
        <w:rPr>
          <w:color w:val="000000"/>
        </w:rPr>
        <w:t>порушення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допущені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побутовим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споживачем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під</w:t>
      </w:r>
      <w:proofErr w:type="spellEnd"/>
      <w:r>
        <w:rPr>
          <w:color w:val="000000"/>
        </w:rPr>
        <w:t xml:space="preserve"> час </w:t>
      </w:r>
      <w:proofErr w:type="spellStart"/>
      <w:r>
        <w:rPr>
          <w:color w:val="000000"/>
        </w:rPr>
        <w:t>постачання</w:t>
      </w:r>
      <w:proofErr w:type="spellEnd"/>
      <w:r>
        <w:rPr>
          <w:color w:val="000000"/>
        </w:rPr>
        <w:t xml:space="preserve"> природного газу, </w:t>
      </w:r>
      <w:proofErr w:type="spellStart"/>
      <w:r>
        <w:rPr>
          <w:color w:val="000000"/>
        </w:rPr>
        <w:t>відповідальні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представники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постачальника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складають</w:t>
      </w:r>
      <w:proofErr w:type="spellEnd"/>
      <w:r>
        <w:rPr>
          <w:color w:val="000000"/>
        </w:rPr>
        <w:t xml:space="preserve"> акт-</w:t>
      </w:r>
      <w:proofErr w:type="spellStart"/>
      <w:r>
        <w:rPr>
          <w:color w:val="000000"/>
        </w:rPr>
        <w:t>претензію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двох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примірниках</w:t>
      </w:r>
      <w:proofErr w:type="spellEnd"/>
      <w:r>
        <w:rPr>
          <w:color w:val="000000"/>
        </w:rPr>
        <w:t xml:space="preserve">, один з </w:t>
      </w:r>
      <w:proofErr w:type="spellStart"/>
      <w:r>
        <w:rPr>
          <w:color w:val="000000"/>
        </w:rPr>
        <w:t>яких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залишається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побутового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споживача</w:t>
      </w:r>
      <w:proofErr w:type="spellEnd"/>
      <w:r>
        <w:rPr>
          <w:color w:val="000000"/>
        </w:rPr>
        <w:t>.</w:t>
      </w:r>
    </w:p>
    <w:p w:rsidR="00C61921" w:rsidRDefault="00C61921" w:rsidP="00C6192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53" w:name="n259"/>
      <w:bookmarkEnd w:id="53"/>
      <w:r>
        <w:rPr>
          <w:color w:val="000000"/>
        </w:rPr>
        <w:t xml:space="preserve">27. </w:t>
      </w:r>
      <w:proofErr w:type="spellStart"/>
      <w:r>
        <w:rPr>
          <w:color w:val="000000"/>
        </w:rPr>
        <w:t>Постачальник</w:t>
      </w:r>
      <w:proofErr w:type="spellEnd"/>
      <w:r>
        <w:rPr>
          <w:color w:val="000000"/>
        </w:rPr>
        <w:t xml:space="preserve"> є </w:t>
      </w:r>
      <w:proofErr w:type="spellStart"/>
      <w:r>
        <w:rPr>
          <w:color w:val="000000"/>
        </w:rPr>
        <w:t>відповідальним</w:t>
      </w:r>
      <w:proofErr w:type="spellEnd"/>
      <w:r>
        <w:rPr>
          <w:color w:val="000000"/>
        </w:rPr>
        <w:t xml:space="preserve"> за:</w:t>
      </w:r>
    </w:p>
    <w:p w:rsidR="00C61921" w:rsidRDefault="00C61921" w:rsidP="00C6192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54" w:name="n260"/>
      <w:bookmarkEnd w:id="54"/>
      <w:proofErr w:type="spellStart"/>
      <w:r>
        <w:rPr>
          <w:color w:val="000000"/>
        </w:rPr>
        <w:t>порушення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цих</w:t>
      </w:r>
      <w:proofErr w:type="spellEnd"/>
      <w:r>
        <w:rPr>
          <w:color w:val="000000"/>
        </w:rPr>
        <w:t xml:space="preserve"> Правил;</w:t>
      </w:r>
    </w:p>
    <w:p w:rsidR="00C61921" w:rsidRDefault="00C61921" w:rsidP="00C6192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55" w:name="n423"/>
      <w:bookmarkEnd w:id="55"/>
      <w:proofErr w:type="spellStart"/>
      <w:r>
        <w:rPr>
          <w:color w:val="000000"/>
        </w:rPr>
        <w:t>несвоєчасне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включення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споживача</w:t>
      </w:r>
      <w:proofErr w:type="spellEnd"/>
      <w:r>
        <w:rPr>
          <w:color w:val="000000"/>
        </w:rPr>
        <w:t xml:space="preserve"> до </w:t>
      </w:r>
      <w:proofErr w:type="spellStart"/>
      <w:r>
        <w:rPr>
          <w:color w:val="000000"/>
        </w:rPr>
        <w:t>Реєстру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споживачів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постачальника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інформаційній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платформі</w:t>
      </w:r>
      <w:proofErr w:type="spellEnd"/>
      <w:r>
        <w:rPr>
          <w:color w:val="000000"/>
        </w:rPr>
        <w:t xml:space="preserve"> Оператора ГТС за </w:t>
      </w:r>
      <w:proofErr w:type="spellStart"/>
      <w:r>
        <w:rPr>
          <w:color w:val="000000"/>
        </w:rPr>
        <w:t>умови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дотримання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споживачем</w:t>
      </w:r>
      <w:proofErr w:type="spellEnd"/>
      <w:r>
        <w:rPr>
          <w:color w:val="000000"/>
        </w:rPr>
        <w:t xml:space="preserve"> умов договору </w:t>
      </w:r>
      <w:proofErr w:type="spellStart"/>
      <w:r>
        <w:rPr>
          <w:color w:val="000000"/>
        </w:rPr>
        <w:t>постачання</w:t>
      </w:r>
      <w:proofErr w:type="spellEnd"/>
      <w:r>
        <w:rPr>
          <w:color w:val="000000"/>
        </w:rPr>
        <w:t xml:space="preserve"> природного газу;</w:t>
      </w:r>
    </w:p>
    <w:p w:rsidR="00C61921" w:rsidRDefault="00C61921" w:rsidP="00C6192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56" w:name="n422"/>
      <w:bookmarkStart w:id="57" w:name="n261"/>
      <w:bookmarkEnd w:id="56"/>
      <w:bookmarkEnd w:id="57"/>
      <w:proofErr w:type="spellStart"/>
      <w:r>
        <w:rPr>
          <w:color w:val="000000"/>
        </w:rPr>
        <w:t>несвоєчасне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інформації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недостовірної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інформації</w:t>
      </w:r>
      <w:proofErr w:type="spellEnd"/>
      <w:r>
        <w:rPr>
          <w:color w:val="000000"/>
        </w:rPr>
        <w:t>;</w:t>
      </w:r>
    </w:p>
    <w:p w:rsidR="00C61921" w:rsidRDefault="00C61921" w:rsidP="00C6192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58" w:name="n262"/>
      <w:bookmarkEnd w:id="58"/>
      <w:proofErr w:type="spellStart"/>
      <w:r>
        <w:rPr>
          <w:color w:val="000000"/>
        </w:rPr>
        <w:t>безпідставне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припинення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газопостачання</w:t>
      </w:r>
      <w:proofErr w:type="spellEnd"/>
      <w:r>
        <w:rPr>
          <w:color w:val="000000"/>
        </w:rPr>
        <w:t>.</w:t>
      </w:r>
    </w:p>
    <w:p w:rsidR="00924B64" w:rsidRDefault="00A401C7">
      <w:bookmarkStart w:id="59" w:name="_GoBack"/>
      <w:bookmarkEnd w:id="59"/>
    </w:p>
    <w:sectPr w:rsidR="00924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921"/>
    <w:rsid w:val="003A3AD5"/>
    <w:rsid w:val="00A401C7"/>
    <w:rsid w:val="00C61921"/>
    <w:rsid w:val="00E0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AD2C4"/>
  <w15:chartTrackingRefBased/>
  <w15:docId w15:val="{030C204D-F866-4E39-85D0-EB0E01F0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C61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character" w:customStyle="1" w:styleId="rvts46">
    <w:name w:val="rvts46"/>
    <w:basedOn w:val="a0"/>
    <w:rsid w:val="00C61921"/>
  </w:style>
  <w:style w:type="character" w:customStyle="1" w:styleId="rvts11">
    <w:name w:val="rvts11"/>
    <w:basedOn w:val="a0"/>
    <w:rsid w:val="00C61921"/>
  </w:style>
  <w:style w:type="character" w:styleId="a3">
    <w:name w:val="Hyperlink"/>
    <w:basedOn w:val="a0"/>
    <w:uiPriority w:val="99"/>
    <w:semiHidden/>
    <w:unhideWhenUsed/>
    <w:rsid w:val="00C619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z1378-15" TargetMode="External"/><Relationship Id="rId4" Type="http://schemas.openxmlformats.org/officeDocument/2006/relationships/hyperlink" Target="https://zakon.rada.gov.ua/laws/show/887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Кравець Роман Володимирович</dc:creator>
  <cp:keywords/>
  <dc:description/>
  <cp:lastModifiedBy>Кравець Роман Володимирович</cp:lastModifiedBy>
  <cp:revision>2</cp:revision>
  <dcterms:created xsi:type="dcterms:W3CDTF">2019-04-15T15:22:00Z</dcterms:created>
  <dcterms:modified xsi:type="dcterms:W3CDTF">2019-04-15T15:23:00Z</dcterms:modified>
</cp:coreProperties>
</file>